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用于电子器件及线圈贴合木，纸类制品，纤维品，皮革，金属等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对塑料粘合力强，具有韧性，粘合有效时间长，易操作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白色半透明胶棒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Clear 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92±5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160-190℃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180℃---15000±3500mpas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 w:color="auto" w:fill="auto"/>
            <w:vAlign w:val="center"/>
          </w:tcPr>
          <w:p w14:paraId="5C3AAF95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26AD8241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5s</w:t>
            </w:r>
          </w:p>
        </w:tc>
      </w:tr>
      <w:tr w14:paraId="3B92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 w:color="auto" w:fill="auto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1607E32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4AC69AB6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40s</w:t>
            </w:r>
            <w:bookmarkStart w:id="0" w:name="_GoBack"/>
            <w:bookmarkEnd w:id="0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4686336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/>
                <w:b/>
                <w:woUserID w:val="2"/>
              </w:rPr>
              <w:t>N/cm</w:t>
            </w:r>
            <w:r>
              <w:rPr>
                <w:rFonts w:hint="eastAsia"/>
                <w:b/>
                <w:vertAlign w:val="superscript"/>
                <w:woUserID w:val="2"/>
              </w:rPr>
              <w:t>2</w:t>
            </w:r>
          </w:p>
        </w:tc>
        <w:tc>
          <w:tcPr>
            <w:tcW w:w="5341" w:type="dxa"/>
            <w:vAlign w:val="center"/>
          </w:tcPr>
          <w:p w14:paraId="2D0D846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400±50（室温25℃）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2025-3-17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45EFA642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7104E77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8C797B"/>
    <w:rsid w:val="62DF4051"/>
    <w:rsid w:val="63610BA5"/>
    <w:rsid w:val="636D80AA"/>
    <w:rsid w:val="64290C48"/>
    <w:rsid w:val="64F90F48"/>
    <w:rsid w:val="65352EBF"/>
    <w:rsid w:val="65655152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493</Words>
  <Characters>729</Characters>
  <Lines>1</Lines>
  <Paragraphs>1</Paragraphs>
  <TotalTime>0</TotalTime>
  <ScaleCrop>false</ScaleCrop>
  <LinksUpToDate>false</LinksUpToDate>
  <CharactersWithSpaces>754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nai</cp:lastModifiedBy>
  <dcterms:modified xsi:type="dcterms:W3CDTF">2026-04-21T02:11:18Z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3CD13F8BA55C77F8688CD767AB952364_43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